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A164" w14:textId="57BA1635" w:rsidR="0090577C" w:rsidRDefault="0090577C" w:rsidP="00C610F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46EFB603" wp14:editId="60835821">
            <wp:extent cx="5270500" cy="867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67340"/>
                    </a:xfrm>
                    <a:prstGeom prst="rect">
                      <a:avLst/>
                    </a:prstGeom>
                    <a:noFill/>
                    <a:ln>
                      <a:noFill/>
                    </a:ln>
                  </pic:spPr>
                </pic:pic>
              </a:graphicData>
            </a:graphic>
          </wp:inline>
        </w:drawing>
      </w:r>
    </w:p>
    <w:p w14:paraId="6AC7AE63" w14:textId="77777777" w:rsidR="0090577C" w:rsidRDefault="0090577C" w:rsidP="0090577C">
      <w:pPr>
        <w:spacing w:line="360" w:lineRule="auto"/>
        <w:rPr>
          <w:rFonts w:ascii="Calibri" w:hAnsi="Calibri" w:cs="Arial"/>
          <w:b/>
          <w:color w:val="548DD4" w:themeColor="text2" w:themeTint="99"/>
          <w:sz w:val="36"/>
          <w:szCs w:val="36"/>
        </w:rPr>
      </w:pPr>
    </w:p>
    <w:p w14:paraId="0028C492" w14:textId="62210D1E" w:rsidR="00C610F6" w:rsidRDefault="0090577C" w:rsidP="0090577C">
      <w:pPr>
        <w:spacing w:line="360" w:lineRule="auto"/>
        <w:jc w:val="center"/>
        <w:rPr>
          <w:rFonts w:ascii="Calibri" w:hAnsi="Calibri" w:cs="Arial"/>
          <w:b/>
          <w:color w:val="548DD4" w:themeColor="text2" w:themeTint="99"/>
          <w:sz w:val="36"/>
          <w:szCs w:val="36"/>
        </w:rPr>
      </w:pPr>
      <w:r>
        <w:rPr>
          <w:rFonts w:ascii="Calibri" w:hAnsi="Calibri" w:cs="Arial"/>
          <w:b/>
          <w:color w:val="548DD4" w:themeColor="text2" w:themeTint="99"/>
          <w:sz w:val="36"/>
          <w:szCs w:val="36"/>
        </w:rPr>
        <w:t>Boat Archives  -  ‘</w:t>
      </w:r>
      <w:r w:rsidR="00565E62">
        <w:rPr>
          <w:rFonts w:ascii="Calibri" w:hAnsi="Calibri" w:cs="Arial"/>
          <w:b/>
          <w:color w:val="548DD4" w:themeColor="text2" w:themeTint="99"/>
          <w:sz w:val="36"/>
          <w:szCs w:val="36"/>
        </w:rPr>
        <w:t>Arcadia</w:t>
      </w:r>
      <w:r>
        <w:rPr>
          <w:rFonts w:ascii="Calibri" w:hAnsi="Calibri" w:cs="Arial"/>
          <w:b/>
          <w:color w:val="548DD4" w:themeColor="text2" w:themeTint="99"/>
          <w:sz w:val="36"/>
          <w:szCs w:val="36"/>
        </w:rPr>
        <w:t>’</w:t>
      </w:r>
    </w:p>
    <w:p w14:paraId="3DE66C95" w14:textId="642139E3" w:rsidR="00C610F6" w:rsidRPr="009F1C9E" w:rsidRDefault="009F4436" w:rsidP="009F4436">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21A6BCDC" wp14:editId="570B35F1">
            <wp:extent cx="3600000" cy="1842315"/>
            <wp:effectExtent l="0" t="0" r="6985" b="12065"/>
            <wp:docPr id="1" name="Picture 1" descr="Macintosh HD:Users:Marc:OneDrive:Bates-Starcraft:^boatpageimages:Arca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neDrive:Bates-Starcraft:^boatpageimages:Arcad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1842315"/>
                    </a:xfrm>
                    <a:prstGeom prst="rect">
                      <a:avLst/>
                    </a:prstGeom>
                    <a:noFill/>
                    <a:ln>
                      <a:noFill/>
                    </a:ln>
                  </pic:spPr>
                </pic:pic>
              </a:graphicData>
            </a:graphic>
          </wp:inline>
        </w:drawing>
      </w:r>
    </w:p>
    <w:p w14:paraId="0979FF82" w14:textId="77777777" w:rsidR="0090577C" w:rsidRDefault="0090577C" w:rsidP="0090577C">
      <w:pPr>
        <w:rPr>
          <w:rFonts w:ascii="Calibri" w:hAnsi="Calibri" w:cs="Arial"/>
          <w:b/>
          <w:i/>
          <w:sz w:val="22"/>
          <w:szCs w:val="22"/>
        </w:rPr>
      </w:pPr>
    </w:p>
    <w:p w14:paraId="16E0027B" w14:textId="02EF8A12" w:rsidR="00C610F6" w:rsidRDefault="00C610F6" w:rsidP="0090577C">
      <w:pPr>
        <w:rPr>
          <w:rStyle w:val="Hyperlink"/>
          <w:rFonts w:ascii="Calibri" w:hAnsi="Calibri" w:cs="Arial"/>
          <w:b/>
          <w:i/>
          <w:color w:val="548DD4" w:themeColor="text2" w:themeTint="99"/>
          <w:sz w:val="22"/>
          <w:szCs w:val="22"/>
        </w:rPr>
      </w:pPr>
      <w:r w:rsidRPr="006032CA">
        <w:rPr>
          <w:rFonts w:ascii="Calibri" w:hAnsi="Calibri" w:cs="Arial"/>
          <w:b/>
          <w:i/>
          <w:sz w:val="22"/>
          <w:szCs w:val="22"/>
        </w:rPr>
        <w:t xml:space="preserve">Do you know more about this boat? </w:t>
      </w:r>
      <w:hyperlink r:id="rId7" w:history="1">
        <w:r w:rsidRPr="006032CA">
          <w:rPr>
            <w:rStyle w:val="Hyperlink"/>
            <w:rFonts w:ascii="Calibri" w:hAnsi="Calibri" w:cs="Arial"/>
            <w:b/>
            <w:i/>
            <w:color w:val="548DD4" w:themeColor="text2" w:themeTint="99"/>
            <w:sz w:val="22"/>
            <w:szCs w:val="22"/>
          </w:rPr>
          <w:t>Tell us!</w:t>
        </w:r>
      </w:hyperlink>
    </w:p>
    <w:p w14:paraId="3A90883E" w14:textId="77777777" w:rsidR="00C610F6" w:rsidRDefault="00C610F6">
      <w:pPr>
        <w:rPr>
          <w:rStyle w:val="Hyperlink"/>
          <w:rFonts w:ascii="Calibri" w:hAnsi="Calibri" w:cs="Arial"/>
          <w:b/>
          <w:i/>
          <w:color w:val="548DD4" w:themeColor="text2" w:themeTint="99"/>
          <w:sz w:val="22"/>
          <w:szCs w:val="22"/>
        </w:rPr>
      </w:pPr>
    </w:p>
    <w:p w14:paraId="55C772BD" w14:textId="77777777" w:rsidR="00C610F6" w:rsidRDefault="00C610F6"/>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526"/>
        <w:gridCol w:w="2410"/>
        <w:gridCol w:w="1842"/>
        <w:gridCol w:w="2738"/>
      </w:tblGrid>
      <w:tr w:rsidR="00304D99" w14:paraId="1F1421C2" w14:textId="77777777" w:rsidTr="0090577C">
        <w:trPr>
          <w:trHeight w:val="567"/>
        </w:trPr>
        <w:tc>
          <w:tcPr>
            <w:tcW w:w="1526" w:type="dxa"/>
            <w:vAlign w:val="center"/>
          </w:tcPr>
          <w:p w14:paraId="30B3187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Length</w:t>
            </w:r>
          </w:p>
        </w:tc>
        <w:tc>
          <w:tcPr>
            <w:tcW w:w="2410" w:type="dxa"/>
            <w:vAlign w:val="center"/>
          </w:tcPr>
          <w:p w14:paraId="61BE9D51" w14:textId="16842307" w:rsidR="00304D99" w:rsidRPr="009F1C9E" w:rsidRDefault="00565E62" w:rsidP="00C610F6">
            <w:pPr>
              <w:rPr>
                <w:rFonts w:ascii="Calibri" w:hAnsi="Calibri" w:cs="Arial"/>
                <w:sz w:val="22"/>
                <w:szCs w:val="22"/>
              </w:rPr>
            </w:pPr>
            <w:r>
              <w:rPr>
                <w:rFonts w:ascii="Calibri" w:hAnsi="Calibri" w:cs="Arial"/>
                <w:sz w:val="22"/>
                <w:szCs w:val="22"/>
              </w:rPr>
              <w:t>33’</w:t>
            </w:r>
          </w:p>
        </w:tc>
        <w:tc>
          <w:tcPr>
            <w:tcW w:w="1842" w:type="dxa"/>
            <w:vAlign w:val="center"/>
          </w:tcPr>
          <w:p w14:paraId="68A6119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Prior Names</w:t>
            </w:r>
          </w:p>
        </w:tc>
        <w:tc>
          <w:tcPr>
            <w:tcW w:w="2738" w:type="dxa"/>
            <w:vAlign w:val="center"/>
          </w:tcPr>
          <w:p w14:paraId="45FD3CD9" w14:textId="77777777" w:rsidR="00304D99" w:rsidRPr="009F1C9E" w:rsidRDefault="00304D99" w:rsidP="00C610F6">
            <w:pPr>
              <w:rPr>
                <w:rFonts w:ascii="Calibri" w:hAnsi="Calibri" w:cs="Arial"/>
                <w:sz w:val="22"/>
                <w:szCs w:val="22"/>
              </w:rPr>
            </w:pPr>
          </w:p>
        </w:tc>
      </w:tr>
      <w:tr w:rsidR="00304D99" w14:paraId="77BCAC5F" w14:textId="77777777" w:rsidTr="0090577C">
        <w:trPr>
          <w:trHeight w:val="567"/>
        </w:trPr>
        <w:tc>
          <w:tcPr>
            <w:tcW w:w="1526" w:type="dxa"/>
            <w:vAlign w:val="center"/>
          </w:tcPr>
          <w:p w14:paraId="625FC98B"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Year Built</w:t>
            </w:r>
          </w:p>
        </w:tc>
        <w:tc>
          <w:tcPr>
            <w:tcW w:w="2410" w:type="dxa"/>
            <w:vAlign w:val="center"/>
          </w:tcPr>
          <w:p w14:paraId="0FC3D0EF" w14:textId="66407A9D" w:rsidR="00304D99" w:rsidRPr="009F1C9E" w:rsidRDefault="00565E62" w:rsidP="00C610F6">
            <w:pPr>
              <w:rPr>
                <w:rFonts w:ascii="Calibri" w:hAnsi="Calibri" w:cs="Arial"/>
                <w:sz w:val="22"/>
                <w:szCs w:val="22"/>
              </w:rPr>
            </w:pPr>
            <w:r>
              <w:rPr>
                <w:rFonts w:ascii="Calibri" w:hAnsi="Calibri" w:cs="Arial"/>
                <w:sz w:val="22"/>
                <w:szCs w:val="22"/>
              </w:rPr>
              <w:t>1964</w:t>
            </w:r>
          </w:p>
        </w:tc>
        <w:tc>
          <w:tcPr>
            <w:tcW w:w="1842" w:type="dxa"/>
            <w:vAlign w:val="center"/>
          </w:tcPr>
          <w:p w14:paraId="663328D4" w14:textId="77777777" w:rsidR="00304D99" w:rsidRPr="009F1C9E" w:rsidRDefault="00304D99" w:rsidP="00C610F6">
            <w:pPr>
              <w:rPr>
                <w:rFonts w:ascii="Calibri" w:hAnsi="Calibri" w:cs="Arial"/>
                <w:b/>
                <w:sz w:val="22"/>
                <w:szCs w:val="22"/>
              </w:rPr>
            </w:pPr>
            <w:r w:rsidRPr="009F1C9E">
              <w:rPr>
                <w:rFonts w:ascii="Calibri" w:hAnsi="Calibri" w:cs="Arial"/>
                <w:b/>
                <w:sz w:val="22"/>
                <w:szCs w:val="22"/>
              </w:rPr>
              <w:t>Build No.</w:t>
            </w:r>
          </w:p>
        </w:tc>
        <w:tc>
          <w:tcPr>
            <w:tcW w:w="2738" w:type="dxa"/>
            <w:vAlign w:val="center"/>
          </w:tcPr>
          <w:p w14:paraId="53B23C35" w14:textId="4B148BFA" w:rsidR="00304D99" w:rsidRPr="009F1C9E" w:rsidRDefault="00565E62" w:rsidP="00C610F6">
            <w:pPr>
              <w:rPr>
                <w:rFonts w:ascii="Calibri" w:hAnsi="Calibri" w:cs="Arial"/>
                <w:sz w:val="22"/>
                <w:szCs w:val="22"/>
              </w:rPr>
            </w:pPr>
            <w:r>
              <w:rPr>
                <w:rFonts w:ascii="Calibri" w:hAnsi="Calibri" w:cs="Arial"/>
                <w:sz w:val="22"/>
                <w:szCs w:val="22"/>
              </w:rPr>
              <w:t>33/33</w:t>
            </w:r>
          </w:p>
        </w:tc>
      </w:tr>
      <w:tr w:rsidR="009503BE" w14:paraId="5844500F" w14:textId="77777777" w:rsidTr="0090577C">
        <w:trPr>
          <w:trHeight w:val="567"/>
        </w:trPr>
        <w:tc>
          <w:tcPr>
            <w:tcW w:w="1526" w:type="dxa"/>
            <w:vAlign w:val="center"/>
          </w:tcPr>
          <w:p w14:paraId="1C2DA0AA"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Beam</w:t>
            </w:r>
          </w:p>
        </w:tc>
        <w:tc>
          <w:tcPr>
            <w:tcW w:w="2410" w:type="dxa"/>
            <w:vAlign w:val="center"/>
          </w:tcPr>
          <w:p w14:paraId="1D795FD1" w14:textId="6E4FBF25" w:rsidR="009503BE" w:rsidRPr="009F1C9E" w:rsidRDefault="00565E62" w:rsidP="00C610F6">
            <w:pPr>
              <w:rPr>
                <w:rFonts w:ascii="Calibri" w:hAnsi="Calibri" w:cs="Arial"/>
                <w:sz w:val="22"/>
                <w:szCs w:val="22"/>
              </w:rPr>
            </w:pPr>
            <w:r>
              <w:rPr>
                <w:rFonts w:ascii="Calibri" w:hAnsi="Calibri" w:cs="Arial"/>
                <w:sz w:val="22"/>
                <w:szCs w:val="22"/>
              </w:rPr>
              <w:t>10’ 2”</w:t>
            </w:r>
          </w:p>
        </w:tc>
        <w:tc>
          <w:tcPr>
            <w:tcW w:w="1842" w:type="dxa"/>
            <w:vAlign w:val="center"/>
          </w:tcPr>
          <w:p w14:paraId="545DA865"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Hull Construction</w:t>
            </w:r>
          </w:p>
        </w:tc>
        <w:tc>
          <w:tcPr>
            <w:tcW w:w="2738" w:type="dxa"/>
            <w:vAlign w:val="center"/>
          </w:tcPr>
          <w:p w14:paraId="281211DF" w14:textId="0648D228" w:rsidR="009503BE" w:rsidRPr="009F1C9E" w:rsidRDefault="00A26476" w:rsidP="00C610F6">
            <w:pPr>
              <w:rPr>
                <w:rFonts w:ascii="Calibri" w:hAnsi="Calibri" w:cs="Arial"/>
                <w:sz w:val="22"/>
                <w:szCs w:val="22"/>
              </w:rPr>
            </w:pPr>
            <w:r>
              <w:rPr>
                <w:rFonts w:ascii="Calibri" w:hAnsi="Calibri" w:cs="Arial"/>
                <w:sz w:val="22"/>
                <w:szCs w:val="22"/>
              </w:rPr>
              <w:t>Double diagonal m</w:t>
            </w:r>
            <w:r w:rsidR="00565E62">
              <w:rPr>
                <w:rFonts w:ascii="Calibri" w:hAnsi="Calibri" w:cs="Arial"/>
                <w:sz w:val="22"/>
                <w:szCs w:val="22"/>
              </w:rPr>
              <w:t>ahogany</w:t>
            </w:r>
          </w:p>
        </w:tc>
      </w:tr>
      <w:tr w:rsidR="009503BE" w14:paraId="08599506" w14:textId="77777777" w:rsidTr="0090577C">
        <w:trPr>
          <w:trHeight w:val="567"/>
        </w:trPr>
        <w:tc>
          <w:tcPr>
            <w:tcW w:w="1526" w:type="dxa"/>
            <w:vAlign w:val="center"/>
          </w:tcPr>
          <w:p w14:paraId="4FC02431"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Draft</w:t>
            </w:r>
          </w:p>
        </w:tc>
        <w:tc>
          <w:tcPr>
            <w:tcW w:w="2410" w:type="dxa"/>
            <w:vAlign w:val="center"/>
          </w:tcPr>
          <w:p w14:paraId="1939565A" w14:textId="0C7352E7" w:rsidR="009503BE" w:rsidRPr="009F1C9E" w:rsidRDefault="00565E62" w:rsidP="00C610F6">
            <w:pPr>
              <w:rPr>
                <w:rFonts w:ascii="Calibri" w:hAnsi="Calibri" w:cs="Arial"/>
                <w:sz w:val="22"/>
                <w:szCs w:val="22"/>
              </w:rPr>
            </w:pPr>
            <w:r>
              <w:rPr>
                <w:rFonts w:ascii="Calibri" w:hAnsi="Calibri" w:cs="Arial"/>
                <w:sz w:val="22"/>
                <w:szCs w:val="22"/>
              </w:rPr>
              <w:t>2’ 9”</w:t>
            </w:r>
          </w:p>
        </w:tc>
        <w:tc>
          <w:tcPr>
            <w:tcW w:w="1842" w:type="dxa"/>
            <w:vAlign w:val="center"/>
          </w:tcPr>
          <w:p w14:paraId="47B2796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Deck Construction</w:t>
            </w:r>
          </w:p>
        </w:tc>
        <w:tc>
          <w:tcPr>
            <w:tcW w:w="2738" w:type="dxa"/>
            <w:vAlign w:val="center"/>
          </w:tcPr>
          <w:p w14:paraId="24E88C42" w14:textId="699C979D" w:rsidR="009503BE" w:rsidRPr="009F1C9E" w:rsidRDefault="00565E62" w:rsidP="00C610F6">
            <w:pPr>
              <w:rPr>
                <w:rFonts w:ascii="Calibri" w:hAnsi="Calibri" w:cs="Arial"/>
                <w:sz w:val="22"/>
                <w:szCs w:val="22"/>
              </w:rPr>
            </w:pPr>
            <w:r>
              <w:rPr>
                <w:rFonts w:ascii="Calibri" w:hAnsi="Calibri" w:cs="Arial"/>
                <w:sz w:val="22"/>
                <w:szCs w:val="22"/>
              </w:rPr>
              <w:t>Teak</w:t>
            </w:r>
          </w:p>
        </w:tc>
      </w:tr>
      <w:tr w:rsidR="009503BE" w14:paraId="5708875F" w14:textId="77777777" w:rsidTr="0090577C">
        <w:trPr>
          <w:trHeight w:val="567"/>
        </w:trPr>
        <w:tc>
          <w:tcPr>
            <w:tcW w:w="1526" w:type="dxa"/>
            <w:vAlign w:val="center"/>
          </w:tcPr>
          <w:p w14:paraId="6FB6C0DF"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Make</w:t>
            </w:r>
          </w:p>
        </w:tc>
        <w:tc>
          <w:tcPr>
            <w:tcW w:w="2410" w:type="dxa"/>
            <w:vAlign w:val="center"/>
          </w:tcPr>
          <w:p w14:paraId="511225F8" w14:textId="3F4018EC" w:rsidR="009503BE" w:rsidRPr="009F1C9E" w:rsidRDefault="00565E62" w:rsidP="00C610F6">
            <w:pPr>
              <w:rPr>
                <w:rFonts w:ascii="Calibri" w:hAnsi="Calibri" w:cs="Arial"/>
                <w:sz w:val="22"/>
                <w:szCs w:val="22"/>
              </w:rPr>
            </w:pPr>
            <w:r>
              <w:rPr>
                <w:rFonts w:ascii="Calibri" w:hAnsi="Calibri" w:cs="Arial"/>
                <w:sz w:val="22"/>
                <w:szCs w:val="22"/>
              </w:rPr>
              <w:t>Twin BMC Captain</w:t>
            </w:r>
          </w:p>
        </w:tc>
        <w:tc>
          <w:tcPr>
            <w:tcW w:w="1842" w:type="dxa"/>
            <w:vAlign w:val="center"/>
          </w:tcPr>
          <w:p w14:paraId="404777C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Superstructure Style</w:t>
            </w:r>
          </w:p>
        </w:tc>
        <w:tc>
          <w:tcPr>
            <w:tcW w:w="2738" w:type="dxa"/>
            <w:vAlign w:val="center"/>
          </w:tcPr>
          <w:p w14:paraId="10CB0196" w14:textId="3771514E" w:rsidR="009503BE" w:rsidRPr="009F1C9E" w:rsidRDefault="00565E62" w:rsidP="00C610F6">
            <w:pPr>
              <w:rPr>
                <w:rFonts w:ascii="Calibri" w:hAnsi="Calibri" w:cs="Arial"/>
                <w:sz w:val="22"/>
                <w:szCs w:val="22"/>
              </w:rPr>
            </w:pPr>
            <w:r>
              <w:rPr>
                <w:rFonts w:ascii="Calibri" w:hAnsi="Calibri" w:cs="Arial"/>
                <w:sz w:val="22"/>
                <w:szCs w:val="22"/>
              </w:rPr>
              <w:t>Closed aft cockpit</w:t>
            </w:r>
          </w:p>
        </w:tc>
      </w:tr>
      <w:tr w:rsidR="009503BE" w14:paraId="7DFC9AFA" w14:textId="77777777" w:rsidTr="0090577C">
        <w:trPr>
          <w:trHeight w:val="567"/>
        </w:trPr>
        <w:tc>
          <w:tcPr>
            <w:tcW w:w="1526" w:type="dxa"/>
            <w:vAlign w:val="center"/>
          </w:tcPr>
          <w:p w14:paraId="7D3E23F8"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Engine Size</w:t>
            </w:r>
          </w:p>
        </w:tc>
        <w:tc>
          <w:tcPr>
            <w:tcW w:w="2410" w:type="dxa"/>
            <w:vAlign w:val="center"/>
          </w:tcPr>
          <w:p w14:paraId="53F6E6D7" w14:textId="1908E7A2" w:rsidR="009503BE" w:rsidRPr="009F1C9E" w:rsidRDefault="00565E62" w:rsidP="00C610F6">
            <w:pPr>
              <w:rPr>
                <w:rFonts w:ascii="Calibri" w:hAnsi="Calibri" w:cs="Arial"/>
                <w:sz w:val="22"/>
                <w:szCs w:val="22"/>
              </w:rPr>
            </w:pPr>
            <w:r>
              <w:rPr>
                <w:rFonts w:ascii="Calibri" w:hAnsi="Calibri" w:cs="Arial"/>
                <w:sz w:val="22"/>
                <w:szCs w:val="22"/>
              </w:rPr>
              <w:t>1500cc</w:t>
            </w:r>
          </w:p>
        </w:tc>
        <w:tc>
          <w:tcPr>
            <w:tcW w:w="1842" w:type="dxa"/>
            <w:vAlign w:val="center"/>
          </w:tcPr>
          <w:p w14:paraId="4202A8C9"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Number of Berths</w:t>
            </w:r>
          </w:p>
        </w:tc>
        <w:tc>
          <w:tcPr>
            <w:tcW w:w="2738" w:type="dxa"/>
            <w:vAlign w:val="center"/>
          </w:tcPr>
          <w:p w14:paraId="7B120952" w14:textId="77777777" w:rsidR="009503BE" w:rsidRPr="009F1C9E" w:rsidRDefault="009503BE" w:rsidP="00C610F6">
            <w:pPr>
              <w:rPr>
                <w:rFonts w:ascii="Calibri" w:hAnsi="Calibri" w:cs="Arial"/>
                <w:sz w:val="22"/>
                <w:szCs w:val="22"/>
              </w:rPr>
            </w:pPr>
          </w:p>
        </w:tc>
      </w:tr>
      <w:tr w:rsidR="009503BE" w14:paraId="71A9D6C1" w14:textId="77777777" w:rsidTr="0090577C">
        <w:trPr>
          <w:trHeight w:val="567"/>
        </w:trPr>
        <w:tc>
          <w:tcPr>
            <w:tcW w:w="1526" w:type="dxa"/>
            <w:vAlign w:val="center"/>
          </w:tcPr>
          <w:p w14:paraId="5ED26354" w14:textId="2901187C" w:rsidR="009503BE" w:rsidRPr="009F1C9E" w:rsidRDefault="009503BE" w:rsidP="00C610F6">
            <w:pPr>
              <w:rPr>
                <w:rFonts w:ascii="Calibri" w:hAnsi="Calibri" w:cs="Arial"/>
                <w:b/>
                <w:sz w:val="22"/>
                <w:szCs w:val="22"/>
              </w:rPr>
            </w:pPr>
            <w:r w:rsidRPr="009F1C9E">
              <w:rPr>
                <w:rFonts w:ascii="Calibri" w:hAnsi="Calibri" w:cs="Arial"/>
                <w:b/>
                <w:sz w:val="22"/>
                <w:szCs w:val="22"/>
              </w:rPr>
              <w:t>Engine Fuel</w:t>
            </w:r>
            <w:r w:rsidR="0090577C">
              <w:rPr>
                <w:rFonts w:ascii="Calibri" w:hAnsi="Calibri" w:cs="Arial"/>
                <w:b/>
                <w:sz w:val="22"/>
                <w:szCs w:val="22"/>
              </w:rPr>
              <w:t xml:space="preserve"> Type</w:t>
            </w:r>
          </w:p>
        </w:tc>
        <w:tc>
          <w:tcPr>
            <w:tcW w:w="2410" w:type="dxa"/>
            <w:vAlign w:val="center"/>
          </w:tcPr>
          <w:p w14:paraId="483966C1" w14:textId="05AAF9C9" w:rsidR="009503BE" w:rsidRPr="009F1C9E" w:rsidRDefault="00565E62" w:rsidP="00C610F6">
            <w:pPr>
              <w:rPr>
                <w:rFonts w:ascii="Calibri" w:hAnsi="Calibri" w:cs="Arial"/>
                <w:sz w:val="22"/>
                <w:szCs w:val="22"/>
              </w:rPr>
            </w:pPr>
            <w:r>
              <w:rPr>
                <w:rFonts w:ascii="Calibri" w:hAnsi="Calibri" w:cs="Arial"/>
                <w:sz w:val="22"/>
                <w:szCs w:val="22"/>
              </w:rPr>
              <w:t>Diesel</w:t>
            </w:r>
          </w:p>
        </w:tc>
        <w:tc>
          <w:tcPr>
            <w:tcW w:w="1842" w:type="dxa"/>
            <w:vAlign w:val="center"/>
          </w:tcPr>
          <w:p w14:paraId="5D27E0C3" w14:textId="77777777" w:rsidR="009503BE" w:rsidRPr="009F1C9E" w:rsidRDefault="009503BE" w:rsidP="00C610F6">
            <w:pPr>
              <w:rPr>
                <w:rFonts w:ascii="Calibri" w:hAnsi="Calibri" w:cs="Arial"/>
                <w:b/>
                <w:sz w:val="22"/>
                <w:szCs w:val="22"/>
              </w:rPr>
            </w:pPr>
            <w:r w:rsidRPr="009F1C9E">
              <w:rPr>
                <w:rFonts w:ascii="Calibri" w:hAnsi="Calibri" w:cs="Arial"/>
                <w:b/>
                <w:sz w:val="22"/>
                <w:szCs w:val="22"/>
              </w:rPr>
              <w:t>Location</w:t>
            </w:r>
          </w:p>
        </w:tc>
        <w:tc>
          <w:tcPr>
            <w:tcW w:w="2738" w:type="dxa"/>
            <w:vAlign w:val="center"/>
          </w:tcPr>
          <w:p w14:paraId="5DE69332" w14:textId="0B3D55E3" w:rsidR="009503BE" w:rsidRPr="009F1C9E" w:rsidRDefault="00565E62" w:rsidP="00C610F6">
            <w:pPr>
              <w:rPr>
                <w:rFonts w:ascii="Calibri" w:hAnsi="Calibri" w:cs="Arial"/>
                <w:sz w:val="22"/>
                <w:szCs w:val="22"/>
              </w:rPr>
            </w:pPr>
            <w:r>
              <w:rPr>
                <w:rFonts w:ascii="Calibri" w:hAnsi="Calibri" w:cs="Arial"/>
                <w:sz w:val="22"/>
                <w:szCs w:val="22"/>
              </w:rPr>
              <w:t>Runnymede</w:t>
            </w:r>
          </w:p>
        </w:tc>
      </w:tr>
    </w:tbl>
    <w:p w14:paraId="644A2C12" w14:textId="77777777" w:rsidR="009F4436" w:rsidRDefault="009F4436" w:rsidP="009F4436">
      <w:pPr>
        <w:spacing w:line="360" w:lineRule="auto"/>
        <w:rPr>
          <w:rFonts w:ascii="Calibri" w:hAnsi="Calibri" w:cs="Arial"/>
          <w:b/>
          <w:color w:val="548DD4" w:themeColor="text2" w:themeTint="99"/>
          <w:sz w:val="28"/>
          <w:szCs w:val="28"/>
        </w:rPr>
      </w:pPr>
    </w:p>
    <w:p w14:paraId="580F74A6" w14:textId="2BB2D166" w:rsidR="007C02FF" w:rsidRDefault="007C02FF" w:rsidP="009F4436">
      <w:pPr>
        <w:spacing w:line="360" w:lineRule="auto"/>
        <w:jc w:val="center"/>
        <w:rPr>
          <w:rFonts w:ascii="Calibri" w:hAnsi="Calibri" w:cs="Arial"/>
          <w:b/>
          <w:color w:val="548DD4" w:themeColor="text2" w:themeTint="99"/>
          <w:sz w:val="28"/>
          <w:szCs w:val="28"/>
        </w:rPr>
      </w:pPr>
      <w:r w:rsidRPr="009F1C9E">
        <w:rPr>
          <w:rFonts w:ascii="Calibri" w:hAnsi="Calibri" w:cs="Arial"/>
          <w:b/>
          <w:color w:val="548DD4" w:themeColor="text2" w:themeTint="99"/>
          <w:sz w:val="28"/>
          <w:szCs w:val="28"/>
        </w:rPr>
        <w:t>History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74"/>
      </w:tblGrid>
      <w:tr w:rsidR="00A7257D" w14:paraId="4546EFAF" w14:textId="77777777" w:rsidTr="0090577C">
        <w:tc>
          <w:tcPr>
            <w:tcW w:w="1242" w:type="dxa"/>
          </w:tcPr>
          <w:p w14:paraId="3F104129" w14:textId="2E295C48" w:rsidR="00A7257D" w:rsidRPr="009F4436" w:rsidRDefault="009F4436" w:rsidP="009F4436">
            <w:pPr>
              <w:spacing w:line="360" w:lineRule="auto"/>
              <w:jc w:val="right"/>
              <w:rPr>
                <w:rFonts w:ascii="Calibri" w:hAnsi="Calibri" w:cs="Arial"/>
                <w:b/>
                <w:color w:val="548DD4" w:themeColor="text2" w:themeTint="99"/>
                <w:sz w:val="22"/>
                <w:szCs w:val="22"/>
              </w:rPr>
            </w:pPr>
            <w:r w:rsidRPr="009F4436">
              <w:rPr>
                <w:rFonts w:ascii="Calibri" w:eastAsia="Times New Roman" w:hAnsi="Calibri" w:cs="Times New Roman"/>
                <w:color w:val="000000"/>
                <w:sz w:val="22"/>
                <w:szCs w:val="22"/>
              </w:rPr>
              <w:t>1968-73</w:t>
            </w:r>
          </w:p>
        </w:tc>
        <w:tc>
          <w:tcPr>
            <w:tcW w:w="7274" w:type="dxa"/>
          </w:tcPr>
          <w:p w14:paraId="6DA09A28" w14:textId="2A1505B2" w:rsidR="00A7257D" w:rsidRPr="009F4436" w:rsidRDefault="009F4436" w:rsidP="009F4436">
            <w:pPr>
              <w:spacing w:line="360" w:lineRule="auto"/>
              <w:rPr>
                <w:rFonts w:ascii="Calibri" w:hAnsi="Calibri" w:cs="Arial"/>
                <w:b/>
                <w:color w:val="548DD4" w:themeColor="text2" w:themeTint="99"/>
                <w:sz w:val="22"/>
                <w:szCs w:val="22"/>
              </w:rPr>
            </w:pPr>
            <w:r w:rsidRPr="009F4436">
              <w:rPr>
                <w:rFonts w:ascii="Calibri" w:eastAsia="Times New Roman" w:hAnsi="Calibri" w:cs="Times New Roman"/>
                <w:color w:val="000000"/>
                <w:sz w:val="22"/>
                <w:szCs w:val="22"/>
              </w:rPr>
              <w:t xml:space="preserve">F S </w:t>
            </w:r>
            <w:proofErr w:type="spellStart"/>
            <w:r w:rsidRPr="009F4436">
              <w:rPr>
                <w:rFonts w:ascii="Calibri" w:eastAsia="Times New Roman" w:hAnsi="Calibri" w:cs="Times New Roman"/>
                <w:color w:val="000000"/>
                <w:sz w:val="22"/>
                <w:szCs w:val="22"/>
              </w:rPr>
              <w:t>Slinger</w:t>
            </w:r>
            <w:proofErr w:type="spellEnd"/>
            <w:r w:rsidRPr="009F4436">
              <w:rPr>
                <w:rFonts w:ascii="Calibri" w:eastAsia="Times New Roman" w:hAnsi="Calibri" w:cs="Times New Roman"/>
                <w:color w:val="000000"/>
                <w:sz w:val="22"/>
                <w:szCs w:val="22"/>
              </w:rPr>
              <w:t xml:space="preserve"> of </w:t>
            </w:r>
            <w:proofErr w:type="spellStart"/>
            <w:r w:rsidRPr="009F4436">
              <w:rPr>
                <w:rFonts w:ascii="Calibri" w:eastAsia="Times New Roman" w:hAnsi="Calibri" w:cs="Times New Roman"/>
                <w:color w:val="000000"/>
                <w:sz w:val="22"/>
                <w:szCs w:val="22"/>
              </w:rPr>
              <w:t>Egham</w:t>
            </w:r>
            <w:proofErr w:type="spellEnd"/>
            <w:r w:rsidRPr="009F4436">
              <w:rPr>
                <w:rFonts w:ascii="Calibri" w:eastAsia="Times New Roman" w:hAnsi="Calibri" w:cs="Times New Roman"/>
                <w:color w:val="000000"/>
                <w:sz w:val="22"/>
                <w:szCs w:val="22"/>
              </w:rPr>
              <w:t>, Surrey</w:t>
            </w:r>
            <w:r w:rsidR="0090577C">
              <w:rPr>
                <w:rFonts w:ascii="Calibri" w:eastAsia="Times New Roman" w:hAnsi="Calibri" w:cs="Times New Roman"/>
                <w:color w:val="000000"/>
                <w:sz w:val="22"/>
                <w:szCs w:val="22"/>
              </w:rPr>
              <w:t>.</w:t>
            </w:r>
          </w:p>
        </w:tc>
      </w:tr>
      <w:tr w:rsidR="00A7257D" w14:paraId="17B0D654" w14:textId="77777777" w:rsidTr="0090577C">
        <w:tc>
          <w:tcPr>
            <w:tcW w:w="1242" w:type="dxa"/>
          </w:tcPr>
          <w:p w14:paraId="4D65EFDB" w14:textId="221AA27A" w:rsidR="00A7257D" w:rsidRPr="009F4436" w:rsidRDefault="009F4436" w:rsidP="009F4436">
            <w:pPr>
              <w:spacing w:line="360" w:lineRule="auto"/>
              <w:jc w:val="right"/>
              <w:rPr>
                <w:rFonts w:ascii="Calibri" w:hAnsi="Calibri" w:cs="Arial"/>
                <w:b/>
                <w:color w:val="548DD4" w:themeColor="text2" w:themeTint="99"/>
                <w:sz w:val="22"/>
                <w:szCs w:val="22"/>
              </w:rPr>
            </w:pPr>
            <w:r w:rsidRPr="009F4436">
              <w:rPr>
                <w:rFonts w:ascii="Calibri" w:eastAsia="Times New Roman" w:hAnsi="Calibri" w:cs="Times New Roman"/>
                <w:color w:val="000000"/>
                <w:sz w:val="22"/>
                <w:szCs w:val="22"/>
              </w:rPr>
              <w:t>1973-85</w:t>
            </w:r>
          </w:p>
        </w:tc>
        <w:tc>
          <w:tcPr>
            <w:tcW w:w="7274" w:type="dxa"/>
          </w:tcPr>
          <w:p w14:paraId="5AAF71E2" w14:textId="03883D6F" w:rsidR="00A7257D" w:rsidRPr="009F4436" w:rsidRDefault="009F4436" w:rsidP="009F4436">
            <w:pPr>
              <w:spacing w:line="360" w:lineRule="auto"/>
              <w:rPr>
                <w:rFonts w:ascii="Calibri" w:hAnsi="Calibri" w:cs="Arial"/>
                <w:b/>
                <w:color w:val="548DD4" w:themeColor="text2" w:themeTint="99"/>
                <w:sz w:val="22"/>
                <w:szCs w:val="22"/>
              </w:rPr>
            </w:pPr>
            <w:r w:rsidRPr="009F4436">
              <w:rPr>
                <w:rFonts w:ascii="Calibri" w:eastAsia="Times New Roman" w:hAnsi="Calibri" w:cs="Times New Roman"/>
                <w:color w:val="000000"/>
                <w:sz w:val="22"/>
                <w:szCs w:val="22"/>
              </w:rPr>
              <w:t xml:space="preserve">T S </w:t>
            </w:r>
            <w:proofErr w:type="spellStart"/>
            <w:r w:rsidRPr="009F4436">
              <w:rPr>
                <w:rFonts w:ascii="Calibri" w:eastAsia="Times New Roman" w:hAnsi="Calibri" w:cs="Times New Roman"/>
                <w:color w:val="000000"/>
                <w:sz w:val="22"/>
                <w:szCs w:val="22"/>
              </w:rPr>
              <w:t>Hoeffer</w:t>
            </w:r>
            <w:proofErr w:type="spellEnd"/>
            <w:r w:rsidRPr="009F4436">
              <w:rPr>
                <w:rFonts w:ascii="Calibri" w:eastAsia="Times New Roman" w:hAnsi="Calibri" w:cs="Times New Roman"/>
                <w:color w:val="000000"/>
                <w:sz w:val="22"/>
                <w:szCs w:val="22"/>
              </w:rPr>
              <w:t>, London &amp; Norfolk</w:t>
            </w:r>
            <w:r w:rsidR="0090577C">
              <w:rPr>
                <w:rFonts w:ascii="Calibri" w:eastAsia="Times New Roman" w:hAnsi="Calibri" w:cs="Times New Roman"/>
                <w:color w:val="000000"/>
                <w:sz w:val="22"/>
                <w:szCs w:val="22"/>
              </w:rPr>
              <w:t>.</w:t>
            </w:r>
          </w:p>
        </w:tc>
      </w:tr>
      <w:tr w:rsidR="00A7257D" w14:paraId="02490B6E" w14:textId="77777777" w:rsidTr="0090577C">
        <w:tc>
          <w:tcPr>
            <w:tcW w:w="1242" w:type="dxa"/>
          </w:tcPr>
          <w:p w14:paraId="761B0537" w14:textId="4CF4C4F5" w:rsidR="00A7257D" w:rsidRPr="009F4436" w:rsidRDefault="009F4436" w:rsidP="009F4436">
            <w:pPr>
              <w:spacing w:line="360" w:lineRule="auto"/>
              <w:jc w:val="right"/>
              <w:rPr>
                <w:rFonts w:ascii="Calibri" w:hAnsi="Calibri" w:cs="Arial"/>
                <w:b/>
                <w:color w:val="548DD4" w:themeColor="text2" w:themeTint="99"/>
                <w:sz w:val="22"/>
                <w:szCs w:val="22"/>
              </w:rPr>
            </w:pPr>
            <w:r w:rsidRPr="009F4436">
              <w:rPr>
                <w:rFonts w:ascii="Calibri" w:eastAsia="Times New Roman" w:hAnsi="Calibri" w:cs="Times New Roman"/>
                <w:color w:val="000000"/>
                <w:sz w:val="22"/>
                <w:szCs w:val="22"/>
              </w:rPr>
              <w:t>Sept. 1985</w:t>
            </w:r>
          </w:p>
        </w:tc>
        <w:tc>
          <w:tcPr>
            <w:tcW w:w="7274" w:type="dxa"/>
          </w:tcPr>
          <w:p w14:paraId="4CDEC6D4" w14:textId="04843D95" w:rsidR="009F4436" w:rsidRPr="009F4436" w:rsidRDefault="009F4436" w:rsidP="009F4436">
            <w:pPr>
              <w:tabs>
                <w:tab w:val="left" w:pos="1762"/>
              </w:tabs>
              <w:rPr>
                <w:rFonts w:ascii="Calibri" w:eastAsia="Times New Roman" w:hAnsi="Calibri" w:cs="Times New Roman"/>
                <w:color w:val="000000"/>
                <w:sz w:val="22"/>
                <w:szCs w:val="22"/>
              </w:rPr>
            </w:pPr>
            <w:r>
              <w:rPr>
                <w:rFonts w:ascii="Calibri" w:eastAsia="Times New Roman" w:hAnsi="Calibri" w:cs="Times New Roman"/>
                <w:color w:val="000000"/>
                <w:sz w:val="22"/>
                <w:szCs w:val="22"/>
              </w:rPr>
              <w:t>Purchased by Mr</w:t>
            </w:r>
            <w:r w:rsidRPr="009F4436">
              <w:rPr>
                <w:rFonts w:ascii="Calibri" w:eastAsia="Times New Roman" w:hAnsi="Calibri" w:cs="Times New Roman"/>
                <w:color w:val="000000"/>
                <w:sz w:val="22"/>
                <w:szCs w:val="22"/>
              </w:rPr>
              <w:t xml:space="preserve"> Keith </w:t>
            </w:r>
            <w:proofErr w:type="spellStart"/>
            <w:r w:rsidRPr="009F4436">
              <w:rPr>
                <w:rFonts w:ascii="Calibri" w:eastAsia="Times New Roman" w:hAnsi="Calibri" w:cs="Times New Roman"/>
                <w:color w:val="000000"/>
                <w:sz w:val="22"/>
                <w:szCs w:val="22"/>
              </w:rPr>
              <w:t>Beautement</w:t>
            </w:r>
            <w:proofErr w:type="spellEnd"/>
            <w:r w:rsidRPr="009F4436">
              <w:rPr>
                <w:rFonts w:ascii="Calibri" w:eastAsia="Times New Roman" w:hAnsi="Calibri" w:cs="Times New Roman"/>
                <w:color w:val="000000"/>
                <w:sz w:val="22"/>
                <w:szCs w:val="22"/>
              </w:rPr>
              <w:t xml:space="preserve">. Extensive restoration under taken. Probably the most intensively used Bates on the Thames, and regarded with some suspicion by every swan on the river having taken part in most of the </w:t>
            </w:r>
            <w:r w:rsidRPr="009F4436">
              <w:rPr>
                <w:rFonts w:ascii="Calibri" w:eastAsia="Times New Roman" w:hAnsi="Calibri" w:cs="Times New Roman"/>
                <w:color w:val="000000"/>
                <w:sz w:val="22"/>
                <w:szCs w:val="22"/>
              </w:rPr>
              <w:lastRenderedPageBreak/>
              <w:t>Swan Upping runs.</w:t>
            </w:r>
          </w:p>
          <w:p w14:paraId="05A411BC" w14:textId="77777777" w:rsidR="00A7257D" w:rsidRPr="009F4436" w:rsidRDefault="00A7257D" w:rsidP="009F4436">
            <w:pPr>
              <w:spacing w:line="360" w:lineRule="auto"/>
              <w:rPr>
                <w:rFonts w:ascii="Calibri" w:hAnsi="Calibri" w:cs="Arial"/>
                <w:b/>
                <w:color w:val="548DD4" w:themeColor="text2" w:themeTint="99"/>
                <w:sz w:val="22"/>
                <w:szCs w:val="22"/>
              </w:rPr>
            </w:pPr>
          </w:p>
        </w:tc>
      </w:tr>
      <w:tr w:rsidR="00A7257D" w14:paraId="07699ED3" w14:textId="77777777" w:rsidTr="0090577C">
        <w:tc>
          <w:tcPr>
            <w:tcW w:w="1242" w:type="dxa"/>
          </w:tcPr>
          <w:p w14:paraId="3092BC92" w14:textId="77777777" w:rsidR="009F4436" w:rsidRPr="002801E1" w:rsidRDefault="009F4436" w:rsidP="009F4436">
            <w:pPr>
              <w:jc w:val="right"/>
              <w:rPr>
                <w:rFonts w:ascii="Calibri" w:eastAsia="Times New Roman" w:hAnsi="Calibri" w:cs="Times New Roman"/>
                <w:color w:val="000000"/>
                <w:sz w:val="22"/>
                <w:szCs w:val="22"/>
              </w:rPr>
            </w:pPr>
            <w:r w:rsidRPr="009F4436">
              <w:rPr>
                <w:rFonts w:ascii="Calibri" w:eastAsia="Times New Roman" w:hAnsi="Calibri" w:cs="Times New Roman"/>
                <w:color w:val="000000"/>
                <w:sz w:val="22"/>
                <w:szCs w:val="22"/>
              </w:rPr>
              <w:lastRenderedPageBreak/>
              <w:t>1996</w:t>
            </w:r>
          </w:p>
          <w:p w14:paraId="47481BEE" w14:textId="085903A9" w:rsidR="00A7257D" w:rsidRPr="009F4436" w:rsidRDefault="009F4436" w:rsidP="009F4436">
            <w:pPr>
              <w:spacing w:line="360" w:lineRule="auto"/>
              <w:rPr>
                <w:rFonts w:ascii="Calibri" w:hAnsi="Calibri" w:cs="Arial"/>
                <w:b/>
                <w:color w:val="548DD4" w:themeColor="text2" w:themeTint="99"/>
                <w:sz w:val="22"/>
                <w:szCs w:val="22"/>
              </w:rPr>
            </w:pPr>
            <w:r w:rsidRPr="002801E1">
              <w:rPr>
                <w:rFonts w:ascii="Calibri" w:hAnsi="Calibri" w:cs="Times New Roman"/>
                <w:color w:val="000000"/>
                <w:sz w:val="22"/>
                <w:szCs w:val="22"/>
              </w:rPr>
              <w:t> </w:t>
            </w:r>
          </w:p>
        </w:tc>
        <w:tc>
          <w:tcPr>
            <w:tcW w:w="7274" w:type="dxa"/>
          </w:tcPr>
          <w:p w14:paraId="36EBAD47" w14:textId="6063ABEE" w:rsidR="009F4436" w:rsidRPr="009F4436" w:rsidRDefault="009F4436" w:rsidP="009F4436">
            <w:pPr>
              <w:tabs>
                <w:tab w:val="left" w:pos="1762"/>
              </w:tabs>
              <w:rPr>
                <w:rFonts w:ascii="Calibri" w:eastAsia="Times New Roman" w:hAnsi="Calibri" w:cs="Times New Roman"/>
                <w:color w:val="000000"/>
                <w:sz w:val="22"/>
                <w:szCs w:val="22"/>
              </w:rPr>
            </w:pPr>
            <w:r w:rsidRPr="009F4436">
              <w:rPr>
                <w:rFonts w:ascii="Calibri" w:eastAsia="Times New Roman" w:hAnsi="Calibri" w:cs="Times New Roman"/>
                <w:color w:val="000000"/>
                <w:sz w:val="22"/>
                <w:szCs w:val="22"/>
              </w:rPr>
              <w:t xml:space="preserve">Acquired by Martin &amp; Carol Reed of </w:t>
            </w:r>
            <w:proofErr w:type="spellStart"/>
            <w:r w:rsidRPr="009F4436">
              <w:rPr>
                <w:rFonts w:ascii="Calibri" w:eastAsia="Times New Roman" w:hAnsi="Calibri" w:cs="Times New Roman"/>
                <w:color w:val="000000"/>
                <w:sz w:val="22"/>
                <w:szCs w:val="22"/>
              </w:rPr>
              <w:t>Egham</w:t>
            </w:r>
            <w:proofErr w:type="spellEnd"/>
            <w:r w:rsidRPr="009F4436">
              <w:rPr>
                <w:rFonts w:ascii="Calibri" w:eastAsia="Times New Roman" w:hAnsi="Calibri" w:cs="Times New Roman"/>
                <w:color w:val="000000"/>
                <w:sz w:val="22"/>
                <w:szCs w:val="22"/>
              </w:rPr>
              <w:t>, who also own</w:t>
            </w:r>
            <w:r w:rsidR="0090577C">
              <w:rPr>
                <w:rFonts w:ascii="Calibri" w:eastAsia="Times New Roman" w:hAnsi="Calibri" w:cs="Times New Roman"/>
                <w:color w:val="000000"/>
                <w:sz w:val="22"/>
                <w:szCs w:val="22"/>
              </w:rPr>
              <w:t xml:space="preserve"> </w:t>
            </w:r>
            <w:r w:rsidR="0090577C" w:rsidRPr="0090577C">
              <w:rPr>
                <w:rFonts w:ascii="Calibri" w:eastAsia="Times New Roman" w:hAnsi="Calibri" w:cs="Times New Roman"/>
                <w:color w:val="548DD4" w:themeColor="text2" w:themeTint="99"/>
                <w:sz w:val="22"/>
                <w:szCs w:val="22"/>
              </w:rPr>
              <w:t>FRANSWA II</w:t>
            </w:r>
            <w:r w:rsidR="0090577C">
              <w:rPr>
                <w:rFonts w:ascii="Calibri" w:eastAsia="Times New Roman" w:hAnsi="Calibri" w:cs="Times New Roman"/>
                <w:color w:val="548DD4" w:themeColor="text2" w:themeTint="99"/>
                <w:sz w:val="22"/>
                <w:szCs w:val="22"/>
              </w:rPr>
              <w:t>,</w:t>
            </w:r>
            <w:r>
              <w:rPr>
                <w:rFonts w:ascii="Calibri" w:eastAsia="Times New Roman" w:hAnsi="Calibri" w:cs="Times New Roman"/>
                <w:color w:val="000000"/>
                <w:sz w:val="22"/>
                <w:szCs w:val="22"/>
              </w:rPr>
              <w:t xml:space="preserve"> a 45' Star Craft.</w:t>
            </w:r>
          </w:p>
          <w:p w14:paraId="3464504E" w14:textId="77777777" w:rsidR="00A7257D" w:rsidRPr="009F4436" w:rsidRDefault="00A7257D" w:rsidP="009F4436">
            <w:pPr>
              <w:spacing w:line="360" w:lineRule="auto"/>
              <w:rPr>
                <w:rFonts w:ascii="Calibri" w:hAnsi="Calibri" w:cs="Arial"/>
                <w:b/>
                <w:color w:val="548DD4" w:themeColor="text2" w:themeTint="99"/>
                <w:sz w:val="22"/>
                <w:szCs w:val="22"/>
              </w:rPr>
            </w:pPr>
          </w:p>
        </w:tc>
      </w:tr>
      <w:tr w:rsidR="00A7257D" w14:paraId="7742D31F" w14:textId="77777777" w:rsidTr="0090577C">
        <w:tc>
          <w:tcPr>
            <w:tcW w:w="1242" w:type="dxa"/>
          </w:tcPr>
          <w:p w14:paraId="79FEBA00" w14:textId="77777777" w:rsidR="00A7257D" w:rsidRDefault="00A7257D" w:rsidP="009503BE">
            <w:pPr>
              <w:spacing w:line="360" w:lineRule="auto"/>
              <w:jc w:val="center"/>
              <w:rPr>
                <w:rFonts w:ascii="Calibri" w:hAnsi="Calibri" w:cs="Arial"/>
                <w:b/>
                <w:color w:val="548DD4" w:themeColor="text2" w:themeTint="99"/>
                <w:sz w:val="28"/>
                <w:szCs w:val="28"/>
              </w:rPr>
            </w:pPr>
          </w:p>
        </w:tc>
        <w:tc>
          <w:tcPr>
            <w:tcW w:w="7274" w:type="dxa"/>
          </w:tcPr>
          <w:p w14:paraId="3C32786D" w14:textId="77777777" w:rsidR="00A7257D" w:rsidRDefault="00A7257D" w:rsidP="009503BE">
            <w:pPr>
              <w:spacing w:line="360" w:lineRule="auto"/>
              <w:jc w:val="center"/>
              <w:rPr>
                <w:rFonts w:ascii="Calibri" w:hAnsi="Calibri" w:cs="Arial"/>
                <w:b/>
                <w:color w:val="548DD4" w:themeColor="text2" w:themeTint="99"/>
                <w:sz w:val="28"/>
                <w:szCs w:val="28"/>
              </w:rPr>
            </w:pPr>
          </w:p>
        </w:tc>
      </w:tr>
    </w:tbl>
    <w:p w14:paraId="63FAE868" w14:textId="77777777" w:rsidR="007C02FF" w:rsidRPr="00CB6A70" w:rsidRDefault="007C02FF" w:rsidP="009F4436">
      <w:pPr>
        <w:spacing w:line="360" w:lineRule="auto"/>
        <w:rPr>
          <w:rFonts w:asciiTheme="majorHAnsi" w:hAnsiTheme="majorHAnsi" w:cs="Arial"/>
          <w:b/>
          <w:sz w:val="36"/>
          <w:szCs w:val="36"/>
        </w:rPr>
      </w:pPr>
    </w:p>
    <w:sectPr w:rsidR="007C02FF" w:rsidRPr="00CB6A70" w:rsidSect="006116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9"/>
    <w:rsid w:val="00304D99"/>
    <w:rsid w:val="00565E62"/>
    <w:rsid w:val="00611608"/>
    <w:rsid w:val="007C02FF"/>
    <w:rsid w:val="0090577C"/>
    <w:rsid w:val="009503BE"/>
    <w:rsid w:val="009F1C9E"/>
    <w:rsid w:val="009F4436"/>
    <w:rsid w:val="00A26476"/>
    <w:rsid w:val="00A7257D"/>
    <w:rsid w:val="00C610F6"/>
    <w:rsid w:val="00CB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BE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paragraph" w:styleId="BalloonText">
    <w:name w:val="Balloon Text"/>
    <w:basedOn w:val="Normal"/>
    <w:link w:val="BalloonTextChar"/>
    <w:uiPriority w:val="99"/>
    <w:semiHidden/>
    <w:unhideWhenUsed/>
    <w:rsid w:val="009F4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3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paragraph" w:styleId="BalloonText">
    <w:name w:val="Balloon Text"/>
    <w:basedOn w:val="Normal"/>
    <w:link w:val="BalloonTextChar"/>
    <w:uiPriority w:val="99"/>
    <w:semiHidden/>
    <w:unhideWhenUsed/>
    <w:rsid w:val="009F4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3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http://www.bates-starcraft.co.uk/conta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131</Words>
  <Characters>747</Characters>
  <Application>Microsoft Macintosh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Leyton-Smith</dc:creator>
  <cp:keywords/>
  <dc:description/>
  <cp:lastModifiedBy>Marc Leyton-Smith</cp:lastModifiedBy>
  <cp:revision>5</cp:revision>
  <cp:lastPrinted>2017-07-18T12:09:00Z</cp:lastPrinted>
  <dcterms:created xsi:type="dcterms:W3CDTF">2017-07-18T12:02:00Z</dcterms:created>
  <dcterms:modified xsi:type="dcterms:W3CDTF">2017-12-06T16:16:00Z</dcterms:modified>
</cp:coreProperties>
</file>